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A" w:rsidRDefault="00D2383C">
      <w:pPr>
        <w:rPr>
          <w:rFonts w:ascii="Times New Roman" w:hAnsi="Times New Roman" w:cs="Times New Roman"/>
          <w:sz w:val="28"/>
          <w:szCs w:val="28"/>
        </w:rPr>
      </w:pPr>
      <w:r w:rsidRPr="00D2383C">
        <w:rPr>
          <w:rFonts w:ascii="Times New Roman" w:hAnsi="Times New Roman" w:cs="Times New Roman"/>
          <w:sz w:val="28"/>
          <w:szCs w:val="28"/>
        </w:rPr>
        <w:t>ПАМЯТКА</w:t>
      </w:r>
    </w:p>
    <w:p w:rsidR="00D2383C" w:rsidRDefault="00D23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D2383C" w:rsidRDefault="00D23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капитального ремонта Вы можете обратиться в Фонд капитального ремонта по нижеуказанным телефонам:</w:t>
      </w:r>
    </w:p>
    <w:p w:rsidR="00D2383C" w:rsidRDefault="00D2383C" w:rsidP="00D2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Контакт-центр - +7 (4012) 658138; +7(4012) 658398.</w:t>
      </w:r>
    </w:p>
    <w:p w:rsidR="00D2383C" w:rsidRPr="00D2383C" w:rsidRDefault="00D2383C" w:rsidP="00D2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– </w:t>
      </w:r>
      <w:hyperlink r:id="rId5" w:history="1">
        <w:r w:rsidRPr="00D10C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info@fondgkh39.ru</w:t>
        </w:r>
      </w:hyperlink>
    </w:p>
    <w:p w:rsidR="00D2383C" w:rsidRPr="00D2383C" w:rsidRDefault="00D2383C" w:rsidP="00D2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– </w:t>
      </w:r>
      <w:r>
        <w:rPr>
          <w:rFonts w:ascii="Times New Roman" w:hAnsi="Times New Roman" w:cs="Times New Roman"/>
          <w:sz w:val="28"/>
          <w:szCs w:val="28"/>
          <w:lang w:val="en-US"/>
        </w:rPr>
        <w:t>fondgkh39.ru</w:t>
      </w:r>
    </w:p>
    <w:p w:rsidR="00D2383C" w:rsidRDefault="00B56E66" w:rsidP="00D2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 Фонда – 30-35-43</w:t>
      </w:r>
    </w:p>
    <w:p w:rsidR="00B56E66" w:rsidRDefault="00B56E66" w:rsidP="00B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Фонда с 09:00 до 18:00, выходной: суббота, воскресенье. Обеденный перерыв с 13:00 до 14:00.</w:t>
      </w:r>
    </w:p>
    <w:p w:rsidR="00B56E66" w:rsidRDefault="00B56E66" w:rsidP="00B56E66">
      <w:pPr>
        <w:rPr>
          <w:rFonts w:ascii="Times New Roman" w:hAnsi="Times New Roman" w:cs="Times New Roman"/>
          <w:b/>
          <w:sz w:val="28"/>
          <w:szCs w:val="28"/>
        </w:rPr>
      </w:pPr>
      <w:r w:rsidRPr="00B56E66">
        <w:rPr>
          <w:rFonts w:ascii="Times New Roman" w:hAnsi="Times New Roman" w:cs="Times New Roman"/>
          <w:b/>
          <w:sz w:val="28"/>
          <w:szCs w:val="28"/>
        </w:rPr>
        <w:t>По данным телефонам собственники могут получить:</w:t>
      </w:r>
    </w:p>
    <w:p w:rsidR="00B56E66" w:rsidRDefault="00B56E66" w:rsidP="00B5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вопросу доставки платежного документа на капитальный ремонт.</w:t>
      </w:r>
    </w:p>
    <w:p w:rsidR="00B56E66" w:rsidRDefault="00B56E66" w:rsidP="00B5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и местам оплаты платежного документа.</w:t>
      </w:r>
    </w:p>
    <w:p w:rsidR="00B56E66" w:rsidRDefault="00B56E66" w:rsidP="00B5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начисления.</w:t>
      </w:r>
    </w:p>
    <w:p w:rsidR="00B56E66" w:rsidRDefault="00B56E66" w:rsidP="00B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собственнику:</w:t>
      </w:r>
    </w:p>
    <w:p w:rsidR="00B56E66" w:rsidRDefault="00B56E66" w:rsidP="00B56E66">
      <w:pPr>
        <w:rPr>
          <w:rFonts w:ascii="Times New Roman" w:hAnsi="Times New Roman" w:cs="Times New Roman"/>
        </w:rPr>
      </w:pPr>
      <w:r w:rsidRPr="00104D3B">
        <w:rPr>
          <w:rFonts w:ascii="Times New Roman" w:hAnsi="Times New Roman" w:cs="Times New Roman"/>
        </w:rPr>
        <w:t>- В случае</w:t>
      </w:r>
      <w:proofErr w:type="gramStart"/>
      <w:r w:rsidRPr="00104D3B">
        <w:rPr>
          <w:rFonts w:ascii="Times New Roman" w:hAnsi="Times New Roman" w:cs="Times New Roman"/>
        </w:rPr>
        <w:t>,</w:t>
      </w:r>
      <w:proofErr w:type="gramEnd"/>
      <w:r w:rsidRPr="00104D3B">
        <w:rPr>
          <w:rFonts w:ascii="Times New Roman" w:hAnsi="Times New Roman" w:cs="Times New Roman"/>
        </w:rPr>
        <w:t xml:space="preserve"> если площадь, ука</w:t>
      </w:r>
      <w:r w:rsidR="00622D29" w:rsidRPr="00104D3B">
        <w:rPr>
          <w:rFonts w:ascii="Times New Roman" w:hAnsi="Times New Roman" w:cs="Times New Roman"/>
        </w:rPr>
        <w:t>занная в платежном</w:t>
      </w:r>
      <w:r w:rsidR="00104D3B" w:rsidRPr="00104D3B">
        <w:rPr>
          <w:rFonts w:ascii="Times New Roman" w:hAnsi="Times New Roman" w:cs="Times New Roman"/>
        </w:rPr>
        <w:t xml:space="preserve"> документе отличается от фактической, собственник предоставляет документ, подтверждающий фактическую площадь и оформляет заявление на имя генерального директора фонда капитального ремонта.</w:t>
      </w:r>
    </w:p>
    <w:p w:rsidR="00104D3B" w:rsidRDefault="00104D3B" w:rsidP="00B5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указаны неправильно ФИО собственника помещения, предоставляется копия документа, подтверждающего фактические ФИО собственника и оформляется заявление на имя генерального директора Фонда капитального ремонта. Если в квартире зарегистрировано несколько собственников, копии подтверждающих документов предоставляются по каждому собственнику. </w:t>
      </w:r>
    </w:p>
    <w:p w:rsidR="00104D3B" w:rsidRDefault="00104D3B" w:rsidP="00B5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если квартира в найме, а нанимателю пришел платежный документ на оплату взноса на капитальный ремонт, необходимо написать заявление на имя генерального директора Фонда капитального ремонта и приложить копию документа, подтверждающего факт найма помещения.</w:t>
      </w:r>
    </w:p>
    <w:p w:rsidR="00104D3B" w:rsidRPr="00104D3B" w:rsidRDefault="00104D3B" w:rsidP="00B5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если пришли две квитанции, одна от фон</w:t>
      </w:r>
      <w:r w:rsidR="00FC2B99">
        <w:rPr>
          <w:rFonts w:ascii="Times New Roman" w:hAnsi="Times New Roman" w:cs="Times New Roman"/>
        </w:rPr>
        <w:t>да,  а вторая от УК или ТСЖ или</w:t>
      </w:r>
      <w:r>
        <w:rPr>
          <w:rFonts w:ascii="Times New Roman" w:hAnsi="Times New Roman" w:cs="Times New Roman"/>
        </w:rPr>
        <w:t xml:space="preserve"> е</w:t>
      </w:r>
      <w:r w:rsidR="00FC2B99">
        <w:rPr>
          <w:rFonts w:ascii="Times New Roman" w:hAnsi="Times New Roman" w:cs="Times New Roman"/>
        </w:rPr>
        <w:t>ще кого-либо, необходимо написать заявление</w:t>
      </w:r>
      <w:r w:rsidR="00F70842">
        <w:rPr>
          <w:rFonts w:ascii="Times New Roman" w:hAnsi="Times New Roman" w:cs="Times New Roman"/>
        </w:rPr>
        <w:t xml:space="preserve"> на имя генерального директора Фонда капитального ремонта с обоснованием своей позиции, приложить документы об открытии спецсчета, о регистрации в ГЖИ. Если спецсчет открыт позже 17 июня или зарегистрирован в ГЖИ после 17 июня, перейти на оплату на спецсчет можно будет только после 6 месяцев + 5 дней, после уведомления Фонда о смене способа накопления с предоставлением Протокола о смене способа накопления. Подробная консультация по телефону: +7 (4012) 303-541.</w:t>
      </w:r>
    </w:p>
    <w:p w:rsidR="00D2383C" w:rsidRPr="00104D3B" w:rsidRDefault="00D2383C">
      <w:pPr>
        <w:rPr>
          <w:rFonts w:ascii="Times New Roman" w:hAnsi="Times New Roman" w:cs="Times New Roman"/>
        </w:rPr>
      </w:pPr>
    </w:p>
    <w:sectPr w:rsidR="00D2383C" w:rsidRPr="00104D3B" w:rsidSect="0091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9AD"/>
    <w:multiLevelType w:val="hybridMultilevel"/>
    <w:tmpl w:val="19E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5756"/>
    <w:multiLevelType w:val="hybridMultilevel"/>
    <w:tmpl w:val="AC8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83C"/>
    <w:rsid w:val="00104D3B"/>
    <w:rsid w:val="004B3499"/>
    <w:rsid w:val="00622D29"/>
    <w:rsid w:val="007D7F34"/>
    <w:rsid w:val="0091631A"/>
    <w:rsid w:val="009F7900"/>
    <w:rsid w:val="00B56E66"/>
    <w:rsid w:val="00D2383C"/>
    <w:rsid w:val="00F70842"/>
    <w:rsid w:val="00FC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ondgkh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2017-09-12T14:30:00Z</dcterms:created>
  <dcterms:modified xsi:type="dcterms:W3CDTF">2017-09-15T07:50:00Z</dcterms:modified>
</cp:coreProperties>
</file>